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Pr="00D20AE4" w:rsidRDefault="00BA4208">
      <w:pPr>
        <w:rPr>
          <w:b/>
        </w:rPr>
      </w:pPr>
      <w:r w:rsidRPr="00D20AE4">
        <w:rPr>
          <w:b/>
        </w:rPr>
        <w:t>Study Guide – Latin 1</w:t>
      </w:r>
    </w:p>
    <w:p w:rsidR="00BA4208" w:rsidRPr="00D20AE4" w:rsidRDefault="00BA4208"/>
    <w:p w:rsidR="00BA4208" w:rsidRPr="00D20AE4" w:rsidRDefault="00BA4208" w:rsidP="00BA4208">
      <w:pPr>
        <w:pStyle w:val="ListParagraph"/>
        <w:numPr>
          <w:ilvl w:val="0"/>
          <w:numId w:val="1"/>
        </w:numPr>
      </w:pPr>
      <w:r w:rsidRPr="00D20AE4">
        <w:t xml:space="preserve"> All Vocabulary</w:t>
      </w:r>
      <w:r w:rsidR="002C475D">
        <w:t xml:space="preserve"> &amp; derivatives</w:t>
      </w:r>
    </w:p>
    <w:p w:rsidR="00BA4208" w:rsidRPr="00D20AE4" w:rsidRDefault="00BA4208" w:rsidP="00BA4208">
      <w:pPr>
        <w:pStyle w:val="ListParagraph"/>
        <w:numPr>
          <w:ilvl w:val="0"/>
          <w:numId w:val="1"/>
        </w:numPr>
      </w:pPr>
      <w:r w:rsidRPr="00D20AE4">
        <w:t>Grammar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Nouns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Use of cases</w:t>
      </w:r>
    </w:p>
    <w:p w:rsidR="00BA4208" w:rsidRPr="00D20AE4" w:rsidRDefault="00BA4208" w:rsidP="00BA4208">
      <w:pPr>
        <w:pStyle w:val="ListParagraph"/>
        <w:numPr>
          <w:ilvl w:val="3"/>
          <w:numId w:val="1"/>
        </w:numPr>
      </w:pPr>
      <w:r w:rsidRPr="00D20AE4">
        <w:t>Nominative – subject, predicate nominative</w:t>
      </w:r>
      <w:r w:rsidR="002C475D">
        <w:t xml:space="preserve"> (w/ linking verb)</w:t>
      </w:r>
    </w:p>
    <w:p w:rsidR="00BA4208" w:rsidRPr="00D20AE4" w:rsidRDefault="00BA4208" w:rsidP="00BA4208">
      <w:pPr>
        <w:pStyle w:val="ListParagraph"/>
        <w:numPr>
          <w:ilvl w:val="3"/>
          <w:numId w:val="1"/>
        </w:numPr>
      </w:pPr>
      <w:r w:rsidRPr="00D20AE4">
        <w:t>Genitive – possession, “of”</w:t>
      </w:r>
    </w:p>
    <w:p w:rsidR="00BA4208" w:rsidRPr="00D20AE4" w:rsidRDefault="00BA4208" w:rsidP="00BA4208">
      <w:pPr>
        <w:pStyle w:val="ListParagraph"/>
        <w:numPr>
          <w:ilvl w:val="3"/>
          <w:numId w:val="1"/>
        </w:numPr>
      </w:pPr>
      <w:r w:rsidRPr="00D20AE4">
        <w:t>Dative – indirect object, “to/for”</w:t>
      </w:r>
    </w:p>
    <w:p w:rsidR="00BA4208" w:rsidRPr="00D20AE4" w:rsidRDefault="00BA4208" w:rsidP="00BA4208">
      <w:pPr>
        <w:pStyle w:val="ListParagraph"/>
        <w:numPr>
          <w:ilvl w:val="3"/>
          <w:numId w:val="1"/>
        </w:numPr>
      </w:pPr>
      <w:r w:rsidRPr="00D20AE4">
        <w:t>Accusative – direct object – translate after verb</w:t>
      </w:r>
    </w:p>
    <w:p w:rsidR="00BA4208" w:rsidRPr="00D20AE4" w:rsidRDefault="00BA4208" w:rsidP="00BA4208">
      <w:pPr>
        <w:pStyle w:val="ListParagraph"/>
        <w:numPr>
          <w:ilvl w:val="3"/>
          <w:numId w:val="1"/>
        </w:numPr>
      </w:pPr>
      <w:r w:rsidRPr="00D20AE4">
        <w:t>Ablative – Prep. phrase or Abl. Means, “by”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Memorize endings for 1</w:t>
      </w:r>
      <w:r w:rsidRPr="00D20AE4">
        <w:rPr>
          <w:vertAlign w:val="superscript"/>
        </w:rPr>
        <w:t>st</w:t>
      </w:r>
      <w:r w:rsidRPr="00D20AE4">
        <w:t xml:space="preserve"> &amp; 2</w:t>
      </w:r>
      <w:r w:rsidRPr="00D20AE4">
        <w:rPr>
          <w:vertAlign w:val="superscript"/>
        </w:rPr>
        <w:t>nd</w:t>
      </w:r>
      <w:r w:rsidRPr="00D20AE4">
        <w:t xml:space="preserve"> declension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Neuter nouns</w:t>
      </w:r>
    </w:p>
    <w:p w:rsidR="00BA4208" w:rsidRPr="00D20AE4" w:rsidRDefault="00BA4208" w:rsidP="00BA4208">
      <w:pPr>
        <w:pStyle w:val="ListParagraph"/>
        <w:numPr>
          <w:ilvl w:val="3"/>
          <w:numId w:val="1"/>
        </w:numPr>
      </w:pPr>
      <w:r w:rsidRPr="00D20AE4">
        <w:t>Nom &amp; Acc always same</w:t>
      </w:r>
    </w:p>
    <w:p w:rsidR="00BA4208" w:rsidRPr="00D20AE4" w:rsidRDefault="00BA4208" w:rsidP="00BA4208">
      <w:pPr>
        <w:pStyle w:val="ListParagraph"/>
        <w:numPr>
          <w:ilvl w:val="3"/>
          <w:numId w:val="1"/>
        </w:numPr>
      </w:pPr>
      <w:r w:rsidRPr="00D20AE4">
        <w:t>Nom &amp; Acc plural end –a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Verbs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Personal endings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 xml:space="preserve">Present tense </w:t>
      </w:r>
      <w:r w:rsidR="002C475D">
        <w:t>1</w:t>
      </w:r>
      <w:r w:rsidR="002C475D" w:rsidRPr="002C475D">
        <w:rPr>
          <w:vertAlign w:val="superscript"/>
        </w:rPr>
        <w:t>st</w:t>
      </w:r>
      <w:r w:rsidR="002C475D">
        <w:t xml:space="preserve"> – 4</w:t>
      </w:r>
      <w:r w:rsidR="002C475D" w:rsidRPr="002C475D">
        <w:rPr>
          <w:vertAlign w:val="superscript"/>
        </w:rPr>
        <w:t>th</w:t>
      </w:r>
      <w:r w:rsidR="002C475D">
        <w:t xml:space="preserve"> </w:t>
      </w:r>
      <w:r w:rsidRPr="00D20AE4">
        <w:t>conjugation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Future tense 1</w:t>
      </w:r>
      <w:r w:rsidRPr="00D20AE4">
        <w:rPr>
          <w:vertAlign w:val="superscript"/>
        </w:rPr>
        <w:t>st</w:t>
      </w:r>
      <w:r w:rsidRPr="00D20AE4">
        <w:t xml:space="preserve"> &amp; 2</w:t>
      </w:r>
      <w:r w:rsidRPr="00D20AE4">
        <w:rPr>
          <w:vertAlign w:val="superscript"/>
        </w:rPr>
        <w:t>nd</w:t>
      </w:r>
      <w:r w:rsidRPr="00D20AE4">
        <w:t xml:space="preserve"> conjugation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Imperatives singular &amp; plural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Perfect tense</w:t>
      </w:r>
      <w:r w:rsidR="002C475D">
        <w:t>; principal parts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Adjectives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Agreement with nouns in gender, case, number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Prepositions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Use of Accusative for prepositions of motion (ad, trans)</w:t>
      </w:r>
    </w:p>
    <w:p w:rsidR="00BA4208" w:rsidRPr="00D20AE4" w:rsidRDefault="00BA4208" w:rsidP="00BA4208">
      <w:pPr>
        <w:pStyle w:val="ListParagraph"/>
        <w:numPr>
          <w:ilvl w:val="2"/>
          <w:numId w:val="1"/>
        </w:numPr>
      </w:pPr>
      <w:r w:rsidRPr="00D20AE4">
        <w:t>Use of Ablative for prepositions showing location (in, sub) separation (sine) and accompaniment (cum)</w:t>
      </w:r>
    </w:p>
    <w:p w:rsidR="00BA4208" w:rsidRPr="00D20AE4" w:rsidRDefault="00BA4208" w:rsidP="00BA4208">
      <w:pPr>
        <w:pStyle w:val="ListParagraph"/>
        <w:numPr>
          <w:ilvl w:val="0"/>
          <w:numId w:val="1"/>
        </w:numPr>
      </w:pPr>
      <w:r w:rsidRPr="00D20AE4">
        <w:t>Translation skills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Labeling sentence</w:t>
      </w:r>
      <w:r w:rsidR="002C475D">
        <w:t xml:space="preserve"> (s, do, prep. phrases, genitives &amp; what noun they go with, noun-adj agreement, dividing sentences at conjunctions)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Translating into readable English</w:t>
      </w:r>
    </w:p>
    <w:p w:rsidR="00BA4208" w:rsidRPr="00D20AE4" w:rsidRDefault="00BA4208" w:rsidP="00BA4208">
      <w:pPr>
        <w:pStyle w:val="ListParagraph"/>
        <w:numPr>
          <w:ilvl w:val="0"/>
          <w:numId w:val="1"/>
        </w:numPr>
      </w:pPr>
      <w:r w:rsidRPr="00D20AE4">
        <w:t>Culture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Roman art &amp; architecture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Roman house</w:t>
      </w:r>
      <w:r w:rsidR="002C475D">
        <w:t>, clothing, food &amp; baths</w:t>
      </w:r>
    </w:p>
    <w:p w:rsidR="00BA4208" w:rsidRPr="00D20AE4" w:rsidRDefault="00BA4208" w:rsidP="00BA4208">
      <w:pPr>
        <w:pStyle w:val="ListParagraph"/>
        <w:numPr>
          <w:ilvl w:val="1"/>
          <w:numId w:val="1"/>
        </w:numPr>
      </w:pPr>
      <w:r w:rsidRPr="00D20AE4">
        <w:t>Roman government</w:t>
      </w:r>
    </w:p>
    <w:p w:rsidR="00BA4208" w:rsidRPr="00D20AE4" w:rsidRDefault="002C475D" w:rsidP="00BA4208">
      <w:pPr>
        <w:pStyle w:val="ListParagraph"/>
        <w:numPr>
          <w:ilvl w:val="1"/>
          <w:numId w:val="1"/>
        </w:numPr>
      </w:pPr>
      <w:r>
        <w:t>Kings of Rome</w:t>
      </w:r>
    </w:p>
    <w:p w:rsidR="00BA4208" w:rsidRPr="00D20AE4" w:rsidRDefault="002C475D" w:rsidP="00BA4208">
      <w:pPr>
        <w:pStyle w:val="ListParagraph"/>
        <w:numPr>
          <w:ilvl w:val="1"/>
          <w:numId w:val="1"/>
        </w:numPr>
      </w:pPr>
      <w:r>
        <w:t>Gods &amp; goddesses</w:t>
      </w:r>
      <w:bookmarkStart w:id="0" w:name="_GoBack"/>
      <w:bookmarkEnd w:id="0"/>
    </w:p>
    <w:sectPr w:rsidR="00BA4208" w:rsidRPr="00D20AE4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C325E"/>
    <w:multiLevelType w:val="hybridMultilevel"/>
    <w:tmpl w:val="AC024B52"/>
    <w:lvl w:ilvl="0" w:tplc="D758CE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A4208"/>
    <w:rsid w:val="00280980"/>
    <w:rsid w:val="002C475D"/>
    <w:rsid w:val="00534AEB"/>
    <w:rsid w:val="005C07FF"/>
    <w:rsid w:val="00B017F5"/>
    <w:rsid w:val="00BA4208"/>
    <w:rsid w:val="00CC7E7D"/>
    <w:rsid w:val="00D20AE4"/>
    <w:rsid w:val="00E9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2012-01-06T19:57:00Z</cp:lastPrinted>
  <dcterms:created xsi:type="dcterms:W3CDTF">2011-01-05T14:02:00Z</dcterms:created>
  <dcterms:modified xsi:type="dcterms:W3CDTF">2012-01-06T19:57:00Z</dcterms:modified>
</cp:coreProperties>
</file>